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15" w:rsidRPr="000B7D04" w:rsidRDefault="003D2815" w:rsidP="003D28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Комитет по образованию</w:t>
      </w:r>
    </w:p>
    <w:p w:rsidR="003D2815" w:rsidRPr="000B7D04" w:rsidRDefault="003D2815" w:rsidP="003D2815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F9CB" wp14:editId="4EA6B770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3D2815" w:rsidRPr="002D397E" w:rsidTr="000B7D04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3D2815" w:rsidRPr="0020420B" w:rsidRDefault="003D2815" w:rsidP="000B7D04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3D2815" w:rsidRPr="002C5377" w:rsidTr="000B7D04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3D2815" w:rsidRPr="002C5377" w:rsidRDefault="003D2815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3D2815" w:rsidRPr="002C5377" w:rsidRDefault="003D2815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6EA0C1" wp14:editId="1E19DC4A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3D2815" w:rsidRPr="002C5377" w:rsidRDefault="003D2815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00000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:rsidR="003D2815" w:rsidRPr="002C5377" w:rsidRDefault="003D2815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3D2815" w:rsidRPr="002C5377" w:rsidRDefault="003D2815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815" w:rsidRPr="002C5377" w:rsidRDefault="003D2815" w:rsidP="003D28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7F9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7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3D2815" w:rsidRPr="002D397E" w:rsidTr="000B7D04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3D2815" w:rsidRPr="0020420B" w:rsidRDefault="003D2815" w:rsidP="000B7D04">
                            <w:pPr>
                              <w:pStyle w:val="a6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3D2815" w:rsidRPr="002C5377" w:rsidTr="000B7D04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3D2815" w:rsidRPr="002C5377" w:rsidRDefault="003D2815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3D2815" w:rsidRPr="002C5377" w:rsidRDefault="003D2815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EA0C1" wp14:editId="1E19DC4A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3D2815" w:rsidRPr="002C5377" w:rsidRDefault="003D2815" w:rsidP="000B7D04">
                            <w:pPr>
                              <w:pStyle w:val="a6"/>
                              <w:ind w:left="-108"/>
                              <w:rPr>
                                <w:color w:val="00000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>Комитет по образованию Киришского района</w:t>
                            </w:r>
                          </w:p>
                          <w:p w:rsidR="003D2815" w:rsidRPr="002C5377" w:rsidRDefault="003D2815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3D2815" w:rsidRPr="002C5377" w:rsidRDefault="003D2815" w:rsidP="000B7D04">
                            <w:pPr>
                              <w:pStyle w:val="a6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D2815" w:rsidRPr="002C5377" w:rsidRDefault="003D2815" w:rsidP="003D2815"/>
                  </w:txbxContent>
                </v:textbox>
              </v:shape>
            </w:pict>
          </mc:Fallback>
        </mc:AlternateContent>
      </w: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6CD82398" wp14:editId="3ADA6B3D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D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3D2815" w:rsidRPr="000B7D04" w:rsidTr="000C7AF9">
        <w:trPr>
          <w:jc w:val="right"/>
        </w:trPr>
        <w:tc>
          <w:tcPr>
            <w:tcW w:w="3664" w:type="dxa"/>
            <w:gridSpan w:val="2"/>
          </w:tcPr>
          <w:p w:rsidR="003D2815" w:rsidRPr="000B7D04" w:rsidRDefault="003D2815" w:rsidP="000C7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3D2815" w:rsidRPr="000B7D04" w:rsidTr="000C7AF9">
        <w:trPr>
          <w:jc w:val="right"/>
        </w:trPr>
        <w:tc>
          <w:tcPr>
            <w:tcW w:w="3664" w:type="dxa"/>
            <w:gridSpan w:val="2"/>
          </w:tcPr>
          <w:p w:rsidR="003D2815" w:rsidRPr="000B7D04" w:rsidRDefault="003D2815" w:rsidP="000C7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Исполняющий обязанности председателя комитета</w:t>
            </w:r>
          </w:p>
        </w:tc>
      </w:tr>
      <w:tr w:rsidR="003D2815" w:rsidRPr="000B7D04" w:rsidTr="000C7AF9">
        <w:trPr>
          <w:trHeight w:val="1419"/>
          <w:jc w:val="right"/>
        </w:trPr>
        <w:tc>
          <w:tcPr>
            <w:tcW w:w="1716" w:type="dxa"/>
            <w:vAlign w:val="center"/>
          </w:tcPr>
          <w:p w:rsidR="003D2815" w:rsidRPr="000B7D04" w:rsidRDefault="003D2815" w:rsidP="000C7A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6850E816" wp14:editId="02E48789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-62865</wp:posOffset>
                  </wp:positionV>
                  <wp:extent cx="466725" cy="515620"/>
                  <wp:effectExtent l="0" t="0" r="9525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3D2815" w:rsidRPr="000B7D04" w:rsidRDefault="003D2815" w:rsidP="000C7A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D2815" w:rsidRPr="000B7D04" w:rsidRDefault="003D2815" w:rsidP="000C7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D2815" w:rsidRPr="000B7D04" w:rsidRDefault="003D2815" w:rsidP="000C7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И.Л. Коваленко</w:t>
            </w:r>
          </w:p>
          <w:p w:rsidR="003D2815" w:rsidRPr="000B7D04" w:rsidRDefault="003D2815" w:rsidP="00AD7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AD7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.0</w:t>
            </w:r>
            <w:r w:rsidR="000E0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3D2815" w:rsidRDefault="003D2815" w:rsidP="003D2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FC7" w:rsidRPr="00BA1AC5" w:rsidRDefault="00BA1AC5" w:rsidP="003D2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AC5">
        <w:rPr>
          <w:rFonts w:ascii="Times New Roman" w:hAnsi="Times New Roman" w:cs="Times New Roman"/>
          <w:sz w:val="24"/>
          <w:szCs w:val="24"/>
        </w:rPr>
        <w:t>П Л А Н</w:t>
      </w:r>
    </w:p>
    <w:p w:rsidR="002F5FC7" w:rsidRDefault="00BA1AC5" w:rsidP="003D2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AC5">
        <w:rPr>
          <w:rFonts w:ascii="Times New Roman" w:hAnsi="Times New Roman" w:cs="Times New Roman"/>
          <w:sz w:val="24"/>
          <w:szCs w:val="24"/>
        </w:rPr>
        <w:t xml:space="preserve">работы на </w:t>
      </w:r>
      <w:r w:rsidR="000E021E" w:rsidRPr="00BA1AC5">
        <w:rPr>
          <w:rFonts w:ascii="Times New Roman" w:hAnsi="Times New Roman" w:cs="Times New Roman"/>
          <w:sz w:val="24"/>
          <w:szCs w:val="24"/>
        </w:rPr>
        <w:t>май 2025</w:t>
      </w:r>
      <w:r w:rsidRPr="00BA1A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2815" w:rsidRPr="00BA1AC5" w:rsidRDefault="003D2815" w:rsidP="003D2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FC7" w:rsidRPr="00BA1AC5" w:rsidRDefault="00707E42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A1AC5" w:rsidRPr="00BA1AC5">
        <w:rPr>
          <w:rFonts w:ascii="Times New Roman" w:hAnsi="Times New Roman" w:cs="Times New Roman"/>
          <w:sz w:val="24"/>
          <w:szCs w:val="24"/>
        </w:rPr>
        <w:t>Работа «горячей линии» по вопросам ГИА.  Отв. Михайлова Г.Н., Кауфман И.А.</w:t>
      </w:r>
    </w:p>
    <w:p w:rsidR="002F5FC7" w:rsidRPr="00BA1AC5" w:rsidRDefault="00707E42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A1AC5" w:rsidRPr="00BA1AC5">
        <w:rPr>
          <w:rFonts w:ascii="Times New Roman" w:hAnsi="Times New Roman" w:cs="Times New Roman"/>
          <w:sz w:val="24"/>
          <w:szCs w:val="24"/>
        </w:rPr>
        <w:t>Предоставление информации (по мере поступления запросов) по проведению ГИА в 9-х и 11-х классах. Отв. Михайлова Г.Н., Кауфман И.А.</w:t>
      </w:r>
    </w:p>
    <w:p w:rsidR="002F5FC7" w:rsidRPr="00BA1AC5" w:rsidRDefault="00707E42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A1AC5" w:rsidRPr="00BA1AC5">
        <w:rPr>
          <w:rFonts w:ascii="Times New Roman" w:hAnsi="Times New Roman" w:cs="Times New Roman"/>
          <w:sz w:val="24"/>
          <w:szCs w:val="24"/>
        </w:rPr>
        <w:t>Выдача уведомлений на ЕГЭ</w:t>
      </w:r>
      <w:r w:rsidR="000E021E">
        <w:rPr>
          <w:rFonts w:ascii="Times New Roman" w:hAnsi="Times New Roman" w:cs="Times New Roman"/>
          <w:sz w:val="24"/>
          <w:szCs w:val="24"/>
          <w:lang w:val="ru-RU"/>
        </w:rPr>
        <w:t>, ОГЭ</w:t>
      </w:r>
      <w:r w:rsidR="00BA1AC5" w:rsidRPr="00BA1AC5">
        <w:rPr>
          <w:rFonts w:ascii="Times New Roman" w:hAnsi="Times New Roman" w:cs="Times New Roman"/>
          <w:sz w:val="24"/>
          <w:szCs w:val="24"/>
        </w:rPr>
        <w:t>. Отв. руководители ОО</w:t>
      </w:r>
    </w:p>
    <w:p w:rsidR="002F5FC7" w:rsidRPr="00BA1AC5" w:rsidRDefault="00707E42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A1AC5" w:rsidRPr="00BA1AC5">
        <w:rPr>
          <w:rFonts w:ascii="Times New Roman" w:hAnsi="Times New Roman" w:cs="Times New Roman"/>
          <w:sz w:val="24"/>
          <w:szCs w:val="24"/>
        </w:rPr>
        <w:t>Проверка готовности ППЭ к ЕГЭ и ОГЭ. Отв. Михайлова Г.Н., Кауфман И.А.</w:t>
      </w:r>
    </w:p>
    <w:p w:rsidR="002F5FC7" w:rsidRPr="00707E42" w:rsidRDefault="003D281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 xml:space="preserve">-   </w:t>
      </w:r>
      <w:r w:rsidR="00BA1AC5" w:rsidRPr="00707E42">
        <w:rPr>
          <w:rFonts w:ascii="Times New Roman" w:hAnsi="Times New Roman" w:cs="Times New Roman"/>
          <w:sz w:val="24"/>
          <w:szCs w:val="24"/>
        </w:rPr>
        <w:t>Комплектование муниципальных дошкольных образовательных учреждений на 2025-2026 учебный год (II волна). Отв. Кошеварникова Н.В., руководители ДОО</w:t>
      </w:r>
    </w:p>
    <w:p w:rsidR="002F5FC7" w:rsidRPr="00707E42" w:rsidRDefault="003D281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 xml:space="preserve">- </w:t>
      </w:r>
      <w:r w:rsidR="00BA1AC5" w:rsidRPr="00707E42">
        <w:rPr>
          <w:rFonts w:ascii="Times New Roman" w:hAnsi="Times New Roman" w:cs="Times New Roman"/>
          <w:sz w:val="24"/>
          <w:szCs w:val="24"/>
        </w:rPr>
        <w:t xml:space="preserve">Месячник антинаркотической направленности и популяризации здорового образа жизни. Отв. Епифанова О.Ю., начальники ДОЛ  (26.05 - 26.06) </w:t>
      </w:r>
    </w:p>
    <w:p w:rsidR="002F5FC7" w:rsidRPr="00707E42" w:rsidRDefault="003D281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 xml:space="preserve">- </w:t>
      </w:r>
      <w:r w:rsidR="00707E42" w:rsidRPr="00707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AC5" w:rsidRPr="00707E42">
        <w:rPr>
          <w:rFonts w:ascii="Times New Roman" w:hAnsi="Times New Roman" w:cs="Times New Roman"/>
          <w:sz w:val="24"/>
          <w:szCs w:val="24"/>
        </w:rPr>
        <w:t>КПК  «ЛГУ им. А.С. Пушкина» по программе «Психологическое консультирование» на базе Киришского района, ДОТ Отв. Абросимова С.Н., Ерохина С.Б., участники – педагогические работники МППС, КСОШ 3,ДДЮТ, д/с 16, МУК</w:t>
      </w:r>
    </w:p>
    <w:p w:rsidR="002F5FC7" w:rsidRPr="00707E42" w:rsidRDefault="00BA1AC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>-</w:t>
      </w:r>
      <w:r w:rsidR="00707E42" w:rsidRPr="00707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E42">
        <w:rPr>
          <w:rFonts w:ascii="Times New Roman" w:hAnsi="Times New Roman" w:cs="Times New Roman"/>
          <w:sz w:val="24"/>
          <w:szCs w:val="24"/>
        </w:rPr>
        <w:t>Региональный этап Всероссийских спортивных игр школьников «Президентские спортивные игры» (по отдельному графику). Отв. Вороничева Е.М., Токарев В.К.</w:t>
      </w:r>
    </w:p>
    <w:p w:rsidR="002F5FC7" w:rsidRPr="00707E42" w:rsidRDefault="00BA1AC5" w:rsidP="00707E42">
      <w:pPr>
        <w:spacing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7E42">
        <w:rPr>
          <w:rFonts w:ascii="Times New Roman" w:hAnsi="Times New Roman" w:cs="Times New Roman"/>
          <w:i/>
          <w:sz w:val="24"/>
          <w:szCs w:val="24"/>
          <w:u w:val="single"/>
        </w:rPr>
        <w:t>Территориальная психолого-медико-педагогическая комиссия (ТПМПК)</w:t>
      </w:r>
    </w:p>
    <w:p w:rsidR="002F5FC7" w:rsidRPr="00707E42" w:rsidRDefault="00BA1AC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 xml:space="preserve">-  Выдача бланков на прохождение медицинского обследования для ТПМПК - 12, 19 мая с 16.00 до 18.00. </w:t>
      </w:r>
    </w:p>
    <w:p w:rsidR="002F5FC7" w:rsidRPr="00707E42" w:rsidRDefault="00BA1AC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>- Территориальная психолого-медико-педагогическая комиссия (ТПМПК) - 14, 21, 28 мая с 13.00 до 18.00.</w:t>
      </w:r>
    </w:p>
    <w:p w:rsidR="002F5FC7" w:rsidRPr="00707E42" w:rsidRDefault="00BA1AC5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>-</w:t>
      </w:r>
      <w:r w:rsidR="00707E42" w:rsidRPr="00707E4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07E42">
        <w:rPr>
          <w:rFonts w:ascii="Times New Roman" w:hAnsi="Times New Roman" w:cs="Times New Roman"/>
          <w:sz w:val="24"/>
          <w:szCs w:val="24"/>
        </w:rPr>
        <w:t>Прием  готовых документов для обследования ребенка ТПМПК -  15, 22, 29 мая с 17.30 до 19.30.</w:t>
      </w:r>
    </w:p>
    <w:p w:rsidR="002F5FC7" w:rsidRPr="00707E42" w:rsidRDefault="00707E42" w:rsidP="00707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E4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A1AC5" w:rsidRPr="00707E42">
        <w:rPr>
          <w:rFonts w:ascii="Times New Roman" w:hAnsi="Times New Roman" w:cs="Times New Roman"/>
          <w:sz w:val="24"/>
          <w:szCs w:val="24"/>
        </w:rPr>
        <w:t xml:space="preserve">Выход специалистов ТПМПК в детские сады с целью диагностики результативности работы учителей-логопедов и учителей-дефектологов по выпуску обучающихся из групп компенсирующей направленности в МДОУ «Детский сад № 17», МДОУ «Центр РостОк»,  МДОУ «Детский сад № 12», МОУ «Глажевская СОШ» (дошкольное отделение), МДОУ «Детский сад   №21», МДОУ  «Детский сад </w:t>
      </w:r>
      <w:r w:rsidR="000E021E" w:rsidRPr="00707E42">
        <w:rPr>
          <w:rFonts w:ascii="Times New Roman" w:hAnsi="Times New Roman" w:cs="Times New Roman"/>
          <w:sz w:val="24"/>
          <w:szCs w:val="24"/>
        </w:rPr>
        <w:t xml:space="preserve">№ 28», МАДОУ «Детский сад № 16» </w:t>
      </w:r>
      <w:r w:rsidR="000E021E" w:rsidRPr="00707E42">
        <w:rPr>
          <w:rFonts w:ascii="Times New Roman" w:hAnsi="Times New Roman" w:cs="Times New Roman"/>
          <w:sz w:val="24"/>
          <w:szCs w:val="24"/>
          <w:lang w:val="ru-RU"/>
        </w:rPr>
        <w:t>(по отдельному графику).</w:t>
      </w:r>
    </w:p>
    <w:p w:rsidR="002F5FC7" w:rsidRPr="00707E42" w:rsidRDefault="00BA1AC5" w:rsidP="00BA1AC5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707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C7" w:rsidRDefault="00BA1AC5" w:rsidP="00BA1AC5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BA1AC5">
        <w:rPr>
          <w:rFonts w:ascii="Times New Roman" w:hAnsi="Times New Roman" w:cs="Times New Roman"/>
          <w:sz w:val="24"/>
          <w:szCs w:val="24"/>
        </w:rPr>
        <w:t>Контроль:</w:t>
      </w:r>
    </w:p>
    <w:p w:rsidR="000E021E" w:rsidRDefault="000E021E" w:rsidP="000E02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Контрольное мероприятие по оценке деятельности руководителя МОУ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Будогощская СОШ им. М.П. Галкина</w:t>
      </w:r>
      <w:r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0E021E" w:rsidRPr="00547CFB" w:rsidRDefault="000E021E" w:rsidP="000E02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1AC5">
        <w:rPr>
          <w:rFonts w:ascii="Times New Roman" w:hAnsi="Times New Roman" w:cs="Times New Roman"/>
          <w:sz w:val="24"/>
          <w:szCs w:val="24"/>
        </w:rPr>
        <w:t>Рабочий визит по контролю организации горячего питания обучающихся</w:t>
      </w: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МОУ </w:t>
      </w:r>
      <w:r w:rsidRPr="00547CF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Будогощская СОШ им. М.П. Галкина</w:t>
      </w:r>
      <w:r w:rsidRPr="00547CFB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 Отв. Бойцова С.А.</w:t>
      </w:r>
    </w:p>
    <w:p w:rsidR="000E021E" w:rsidRPr="00BA1AC5" w:rsidRDefault="000E021E" w:rsidP="00BA1AC5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</w:p>
    <w:p w:rsidR="002F5FC7" w:rsidRPr="00BA1AC5" w:rsidRDefault="002F5FC7" w:rsidP="00BA1AC5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84" w:type="dxa"/>
        <w:tblInd w:w="-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636"/>
        <w:gridCol w:w="8"/>
        <w:gridCol w:w="1985"/>
        <w:gridCol w:w="2410"/>
      </w:tblGrid>
      <w:tr w:rsidR="001A070C" w:rsidRPr="001A070C" w:rsidTr="001A070C">
        <w:trPr>
          <w:trHeight w:val="597"/>
        </w:trPr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070C" w:rsidRPr="001A070C" w:rsidTr="001A070C">
        <w:trPr>
          <w:trHeight w:val="10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01-15.05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лучших педагогических практик школьных библиотек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ФГБНУ «Институт содержания и методов обучения»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F5FC7" w:rsidRPr="001A070C" w:rsidRDefault="00BA1AC5" w:rsidP="003D2815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1A070C" w:rsidRPr="001A070C" w:rsidTr="001A070C">
        <w:trPr>
          <w:trHeight w:val="1409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Стела «Передний край обороны г. Кириши»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3D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F5FC7" w:rsidRPr="001A070C" w:rsidRDefault="00BA1AC5" w:rsidP="003D2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824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815" w:rsidRPr="001A070C" w:rsidRDefault="003D281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3D2815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815" w:rsidRPr="001A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21E"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неурочные занятия </w:t>
            </w:r>
            <w:r w:rsidR="000E021E"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E021E" w:rsidRPr="001A070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0E021E"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606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</w:t>
            </w:r>
          </w:p>
          <w:p w:rsidR="002F5FC7" w:rsidRPr="001A070C" w:rsidRDefault="00BA1AC5" w:rsidP="003D2815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Место и время уточняются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1A070C" w:rsidRPr="001A070C" w:rsidTr="001A070C">
        <w:trPr>
          <w:trHeight w:val="50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F5FC7" w:rsidRPr="001A070C" w:rsidRDefault="000E021E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A1AC5"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102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06-07.05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Киришского района по дзюдо «Белый пояс», посвящённое 80-ой годовщине Победы в Великой Отечественной войне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1A070C" w:rsidRPr="001A070C" w:rsidTr="001A070C">
        <w:trPr>
          <w:trHeight w:val="839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 «Вопросы профилактики рискованного поведения подростков»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каб. №11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1A070C" w:rsidRPr="001A070C" w:rsidTr="001A070C">
        <w:trPr>
          <w:trHeight w:val="77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06-31.05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5FC7" w:rsidRPr="001A070C" w:rsidRDefault="000E021E" w:rsidP="003D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AC5"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цифры. Антифрод: что это такое, и кто защищает пользователей в интернете» 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0E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1A070C" w:rsidRPr="001A070C" w:rsidTr="001A070C">
        <w:trPr>
          <w:trHeight w:val="103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Пробег, посвященный Дню Победы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0E021E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A1AC5" w:rsidRPr="001A070C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5FC7" w:rsidRPr="001A070C" w:rsidRDefault="000E021E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A1AC5" w:rsidRPr="001A070C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5FC7" w:rsidRPr="001A070C" w:rsidRDefault="000E021E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103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Акция по возложению венков к мемориалам, посвященным Великой Отечественной войне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мемориалы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74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80-й годовщине Победы в Великой Отечественной войне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г.Кириши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83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 «Психологическая готовность выпускников МДОУ к школе»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F5FC7" w:rsidRPr="001A070C" w:rsidRDefault="00BA1AC5" w:rsidP="000E021E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1A070C" w:rsidRPr="001A070C" w:rsidTr="001A070C">
        <w:trPr>
          <w:trHeight w:val="794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муниципального этапа конкурса «Неопалимая купина»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1A070C" w:rsidRPr="001A070C" w:rsidTr="001A070C">
        <w:trPr>
          <w:trHeight w:val="10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чествования победителей и призеров муниципального этапа олимпиад 2024-2025 учебного года, а также педагогов, их подготовивших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1059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в формате ЕГЭ по текстам СтатГрад (базовый и профильный уровни),</w:t>
            </w:r>
          </w:p>
          <w:p w:rsidR="002F5FC7" w:rsidRPr="001A070C" w:rsidRDefault="00BA1AC5" w:rsidP="003D2815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F5FC7" w:rsidRPr="001A070C" w:rsidRDefault="00BA1AC5" w:rsidP="000E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  <w:p w:rsidR="002F5FC7" w:rsidRPr="001A070C" w:rsidRDefault="00BA1AC5" w:rsidP="003D2815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FC7" w:rsidRPr="001A070C" w:rsidRDefault="00BA1AC5" w:rsidP="003D2815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70C" w:rsidRPr="001A070C" w:rsidTr="001A070C">
        <w:trPr>
          <w:trHeight w:val="642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F5FC7" w:rsidRPr="001A070C" w:rsidRDefault="00BA1AC5" w:rsidP="003D2815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C7" w:rsidRPr="001A070C" w:rsidRDefault="00BA1AC5" w:rsidP="000E021E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F5FC7" w:rsidRPr="001A070C" w:rsidRDefault="00BA1AC5" w:rsidP="000E021E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Шершикова В.А.</w:t>
            </w:r>
          </w:p>
        </w:tc>
      </w:tr>
      <w:tr w:rsidR="001A070C" w:rsidRPr="001A070C" w:rsidTr="001A070C">
        <w:trPr>
          <w:trHeight w:val="642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Всероссийское т</w:t>
            </w:r>
            <w:r w:rsidR="00D611BF">
              <w:rPr>
                <w:rFonts w:ascii="Times New Roman" w:hAnsi="Times New Roman" w:cs="Times New Roman"/>
                <w:sz w:val="24"/>
                <w:szCs w:val="24"/>
              </w:rPr>
              <w:t>ренировочное мероприятие по ЕГЭ</w:t>
            </w:r>
          </w:p>
          <w:p w:rsidR="001A070C" w:rsidRPr="001A070C" w:rsidRDefault="001A070C" w:rsidP="001A070C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Федеральное тестирование системы видеонаблюдения ЕГЭ в ППЭ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№6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103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«Полезные советы педагогам ДОУ от учителей начальных классов для работы с будущими первоклассниками»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МДОУ «Д/с 6»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(Волховская набережная, 16)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Косич Н.Ю.</w:t>
            </w:r>
          </w:p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Голотина Т.А.</w:t>
            </w:r>
          </w:p>
        </w:tc>
      </w:tr>
      <w:tr w:rsidR="001A070C" w:rsidRPr="001A070C" w:rsidTr="001A070C">
        <w:trPr>
          <w:trHeight w:val="736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игра  «Мир профессий» для обучающихся 6-х классов ОО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1A070C" w:rsidRPr="001A070C" w:rsidTr="001A070C">
        <w:trPr>
          <w:trHeight w:val="10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Default="001A070C" w:rsidP="001A070C">
            <w:pPr>
              <w:spacing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16.05</w:t>
            </w:r>
          </w:p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23.05</w:t>
            </w:r>
          </w:p>
        </w:tc>
        <w:tc>
          <w:tcPr>
            <w:tcW w:w="463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Спектакль «Маленький принц» театральной студии «Лира» для учащихся начальных классов школ Киришского района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4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социальных педагогов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Дибирова Д.Ш.</w:t>
            </w:r>
          </w:p>
        </w:tc>
      </w:tr>
      <w:tr w:rsidR="001A070C" w:rsidRPr="001A070C" w:rsidTr="001A070C">
        <w:trPr>
          <w:trHeight w:val="878"/>
        </w:trPr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19 - 21.05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диагностическая работа по русскому языку в 10 классе в формате ЕГЭ (тестовая часть) по текстам СтатГрад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  <w:p w:rsidR="001A070C" w:rsidRPr="001A070C" w:rsidRDefault="001A070C" w:rsidP="001A070C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A070C" w:rsidRPr="001A070C" w:rsidTr="001A070C">
        <w:trPr>
          <w:trHeight w:val="79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Семинар-практикум  «Православие как ключ к русской культуре» 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каб. № 5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Косич Н.Ю.</w:t>
            </w:r>
          </w:p>
        </w:tc>
      </w:tr>
      <w:tr w:rsidR="001A070C" w:rsidRPr="001A070C" w:rsidTr="001A070C">
        <w:trPr>
          <w:trHeight w:val="100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РМО заместителей заведующих по ВР ДОУ «Подведение итогов работы районного методического объединения в 2024-2025 учебном году»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каб. №5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13.30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Кошеварникова Н.В.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Голотина Т.А.</w:t>
            </w:r>
          </w:p>
          <w:p w:rsidR="001A070C" w:rsidRPr="001A070C" w:rsidRDefault="001A070C" w:rsidP="001A070C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A070C" w:rsidRPr="001A070C" w:rsidTr="001A070C">
        <w:trPr>
          <w:trHeight w:val="716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</w:t>
            </w:r>
          </w:p>
          <w:p w:rsidR="001A070C" w:rsidRPr="001A070C" w:rsidRDefault="001A070C" w:rsidP="001A070C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 школьников</w:t>
            </w:r>
          </w:p>
          <w:p w:rsidR="001A070C" w:rsidRPr="001A070C" w:rsidRDefault="001A070C" w:rsidP="001A070C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Вороничева Е.М. 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Токарев В.К</w:t>
            </w:r>
          </w:p>
        </w:tc>
      </w:tr>
      <w:tr w:rsidR="001A070C" w:rsidRPr="001A070C" w:rsidTr="001A070C">
        <w:trPr>
          <w:trHeight w:val="660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D611BF" w:rsidP="001A070C">
            <w:pPr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детско-юношеских соревнований «Безопасное колесо»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660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по иностранному языку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1A070C" w:rsidRPr="001A070C" w:rsidTr="001A070C">
        <w:trPr>
          <w:trHeight w:val="1123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22.05</w:t>
            </w: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Групповая консультация для родителей (законных представителей) обучающихся по теме: «Семья и школа: проблемы взаимоотношений»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каб. №11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17.30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Сергеева С.Ф.</w:t>
            </w:r>
          </w:p>
        </w:tc>
      </w:tr>
      <w:tr w:rsidR="001A070C" w:rsidRPr="001A070C" w:rsidTr="001A070C">
        <w:trPr>
          <w:trHeight w:val="652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ЕГЭ по истории, литературе, химии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КСОШ №7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уководители ОО</w:t>
            </w:r>
          </w:p>
        </w:tc>
      </w:tr>
      <w:tr w:rsidR="001A070C" w:rsidRPr="001A070C" w:rsidTr="001A070C">
        <w:trPr>
          <w:trHeight w:val="584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584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ОГЭ по биологии,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информатике и ИКТ, обществознанию,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ППЭ ОГЭ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Кауфман И.А.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794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26-30.05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для обучающихся 10-х классов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070C" w:rsidRPr="001A070C" w:rsidTr="001A070C">
        <w:trPr>
          <w:trHeight w:val="81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ЕГЭ по математике базового и профильного уровня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№6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№7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589"/>
        </w:trPr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28 - 30.05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экспертов ЕГЭ по математике по проверке заданий с развернутым ответом.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ЛОИРО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1A070C" w:rsidRPr="001A070C" w:rsidRDefault="001A070C" w:rsidP="001A070C">
            <w:pPr>
              <w:spacing w:line="240" w:lineRule="auto"/>
              <w:ind w:right="-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Марко Л.И.</w:t>
            </w:r>
          </w:p>
        </w:tc>
      </w:tr>
      <w:tr w:rsidR="001A070C" w:rsidRPr="001A070C" w:rsidTr="001A070C">
        <w:trPr>
          <w:trHeight w:val="59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ОГЭ по географии,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физике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ППЭ ОГЭ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Кауфман И.А.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781"/>
        </w:trPr>
        <w:tc>
          <w:tcPr>
            <w:tcW w:w="15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№6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КСОШ №7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Г.Н. </w:t>
            </w: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070C" w:rsidRPr="001A070C" w:rsidTr="001A070C">
        <w:trPr>
          <w:trHeight w:val="889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1A070C" w:rsidRPr="001A070C" w:rsidTr="001A070C">
        <w:trPr>
          <w:trHeight w:val="889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A070C" w:rsidRPr="001A070C" w:rsidRDefault="001A070C" w:rsidP="001A070C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Оперативное</w:t>
            </w: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руководителей дошкольных образовательных организаций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</w:p>
          <w:p w:rsidR="001A070C" w:rsidRPr="001A070C" w:rsidRDefault="001A070C" w:rsidP="001A070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70C" w:rsidRPr="001A070C" w:rsidTr="001A070C">
        <w:trPr>
          <w:trHeight w:val="889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Оперативное совещание заместителей директоров по учебно-воспитательной работе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</w:p>
          <w:p w:rsidR="001A070C" w:rsidRPr="001A070C" w:rsidRDefault="001A070C" w:rsidP="001A070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1A070C" w:rsidRPr="001A070C" w:rsidTr="001A070C">
        <w:trPr>
          <w:trHeight w:val="568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A070C" w:rsidRPr="001A070C" w:rsidRDefault="001A070C" w:rsidP="001A070C">
            <w:pPr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заместителей директоров по воспитательной работе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</w:p>
          <w:p w:rsidR="001A070C" w:rsidRPr="001A070C" w:rsidRDefault="001A070C" w:rsidP="001A070C">
            <w:pPr>
              <w:spacing w:line="240" w:lineRule="auto"/>
              <w:ind w:left="5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1A070C" w:rsidRPr="001A070C" w:rsidRDefault="001A070C" w:rsidP="001A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</w:p>
        </w:tc>
      </w:tr>
    </w:tbl>
    <w:p w:rsidR="00DE70A1" w:rsidRDefault="00DE70A1" w:rsidP="00BA1AC5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F5FC7" w:rsidRPr="00BA1AC5" w:rsidRDefault="00BA1AC5" w:rsidP="00BA1AC5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AC5">
        <w:rPr>
          <w:rFonts w:ascii="Times New Roman" w:hAnsi="Times New Roman" w:cs="Times New Roman"/>
          <w:sz w:val="24"/>
          <w:szCs w:val="24"/>
        </w:rPr>
        <w:t>Исп. Кауфман И.А.</w:t>
      </w:r>
    </w:p>
    <w:p w:rsidR="002F5FC7" w:rsidRPr="00BA1AC5" w:rsidRDefault="00BA1AC5" w:rsidP="00BA1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C7" w:rsidRPr="00BA1AC5" w:rsidRDefault="00BA1AC5" w:rsidP="00BA1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C7" w:rsidRPr="00BA1AC5" w:rsidRDefault="002F5FC7" w:rsidP="00BA1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5FC7" w:rsidRPr="00BA1A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7"/>
    <w:rsid w:val="000E021E"/>
    <w:rsid w:val="001A070C"/>
    <w:rsid w:val="002F5FC7"/>
    <w:rsid w:val="003D2815"/>
    <w:rsid w:val="00707E42"/>
    <w:rsid w:val="00AD7F34"/>
    <w:rsid w:val="00BA1AC5"/>
    <w:rsid w:val="00D611BF"/>
    <w:rsid w:val="00D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9A02"/>
  <w15:docId w15:val="{EFCD0224-AE00-40CF-A25E-71C456B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D2815"/>
    <w:pPr>
      <w:ind w:left="720"/>
      <w:contextualSpacing/>
    </w:pPr>
  </w:style>
  <w:style w:type="table" w:styleId="a7">
    <w:name w:val="Table Grid"/>
    <w:basedOn w:val="a1"/>
    <w:uiPriority w:val="59"/>
    <w:rsid w:val="003D28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2025-04-24T06:02:00Z</dcterms:created>
  <dcterms:modified xsi:type="dcterms:W3CDTF">2025-04-25T12:41:00Z</dcterms:modified>
</cp:coreProperties>
</file>